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0A" w:rsidRPr="002D610A" w:rsidRDefault="002D610A" w:rsidP="002D610A">
      <w:pPr>
        <w:ind w:left="1843" w:hanging="1276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Лекция 4. Абсолютная устойчивость и проблема Айзермана в основном случае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Абсолютная устойчивость.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На основе результатов, изложенных выше, в лекциях 1 – 3, могут быть сформулированы условия абсолютной устойчивости положения равновесия системы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(1.2)</w:t>
      </w:r>
      <w:r w:rsidRPr="002D610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5.</w:t>
      </w:r>
      <w:r w:rsidRPr="002D610A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i/>
          <w:iCs/>
          <w:noProof/>
          <w:sz w:val="28"/>
          <w:szCs w:val="28"/>
        </w:rPr>
        <w:t>Пусть выполнены следующие условия: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1. Матрицы </w:t>
      </w:r>
      <w:r w:rsidRPr="002D610A">
        <w:rPr>
          <w:rFonts w:ascii="Times New Roman" w:hAnsi="Times New Roman" w:cs="Times New Roman"/>
          <w:i/>
          <w:noProof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3" ShapeID="_x0000_i1025" DrawAspect="Content" ObjectID="_1646646876" r:id="rId5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гурвицевы, функция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140" w:dyaOrig="360">
          <v:shape id="_x0000_i1026" type="#_x0000_t75" style="width:57pt;height:18.75pt" o:ole="">
            <v:imagedata r:id="rId6" o:title=""/>
          </v:shape>
          <o:OLEObject Type="Embed" ProgID="Equation.3" ShapeID="_x0000_i1026" DrawAspect="Content" ObjectID="_1646646877" r:id="rId7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2. Существует вектор строка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420" w:dyaOrig="360">
          <v:shape id="_x0000_i1027" type="#_x0000_t75" style="width:71.25pt;height:18.75pt" o:ole="">
            <v:imagedata r:id="rId8" o:title=""/>
          </v:shape>
          <o:OLEObject Type="Embed" ProgID="Equation.3" ShapeID="_x0000_i1027" DrawAspect="Content" ObjectID="_1646646878" r:id="rId9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такая, что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4500" w:dyaOrig="360">
          <v:shape id="_x0000_i1028" type="#_x0000_t75" style="width:224.25pt;height:18.75pt" o:ole="">
            <v:imagedata r:id="rId10" o:title=""/>
          </v:shape>
          <o:OLEObject Type="Embed" ProgID="Equation.3" ShapeID="_x0000_i1028" DrawAspect="Content" ObjectID="_1646646879" r:id="rId11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3. Ранг матрицы </w:t>
      </w:r>
      <w:r w:rsidRPr="002D610A">
        <w:rPr>
          <w:rFonts w:ascii="Times New Roman" w:hAnsi="Times New Roman" w:cs="Times New Roman"/>
          <w:i/>
          <w:noProof/>
          <w:position w:val="-16"/>
          <w:sz w:val="28"/>
          <w:szCs w:val="28"/>
        </w:rPr>
        <w:object w:dxaOrig="2520" w:dyaOrig="440">
          <v:shape id="_x0000_i1029" type="#_x0000_t75" style="width:126.75pt;height:22.5pt" o:ole="">
            <v:imagedata r:id="rId12" o:title=""/>
          </v:shape>
          <o:OLEObject Type="Embed" ProgID="Equation.3" ShapeID="_x0000_i1029" DrawAspect="Content" ObjectID="_1646646880" r:id="rId13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равен </w:t>
      </w:r>
      <w:r w:rsidRPr="002D61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60" w:dyaOrig="260">
          <v:shape id="_x0000_i1030" type="#_x0000_t75" style="width:12.75pt;height:12.75pt" o:ole="">
            <v:imagedata r:id="rId14" o:title=""/>
          </v:shape>
          <o:OLEObject Type="Embed" ProgID="Equation.3" ShapeID="_x0000_i1030" DrawAspect="Content" ObjectID="_1646646881" r:id="rId15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>4. Выполнены условия теорем 2–4.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>Тогда</w:t>
      </w:r>
    </w:p>
    <w:p w:rsidR="002D610A" w:rsidRPr="002D610A" w:rsidRDefault="002D610A" w:rsidP="002D610A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position w:val="-32"/>
          <w:sz w:val="28"/>
          <w:szCs w:val="28"/>
        </w:rPr>
        <w:object w:dxaOrig="8080" w:dyaOrig="760">
          <v:shape id="_x0000_i1031" type="#_x0000_t75" style="width:404.25pt;height:37.5pt" o:ole="">
            <v:imagedata r:id="rId16" o:title=""/>
          </v:shape>
          <o:OLEObject Type="Embed" ProgID="Equation.3" ShapeID="_x0000_i1031" DrawAspect="Content" ObjectID="_1646646882" r:id="rId17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(1.27)</w:t>
      </w:r>
    </w:p>
    <w:p w:rsidR="002D610A" w:rsidRPr="002D610A" w:rsidRDefault="002D610A" w:rsidP="002D610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где </w:t>
      </w:r>
      <w:r w:rsidRPr="002D61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60" w:dyaOrig="340">
          <v:shape id="_x0000_i1032" type="#_x0000_t75" style="width:12.75pt;height:16.5pt" o:ole="">
            <v:imagedata r:id="rId18" o:title=""/>
          </v:shape>
          <o:OLEObject Type="Embed" ProgID="Equation.3" ShapeID="_x0000_i1032" DrawAspect="Content" ObjectID="_1646646883" r:id="rId19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некоторое число.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Так как характеристический полином матрицы </w:t>
      </w:r>
      <w:r w:rsidRPr="002D610A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3" ShapeID="_x0000_i1033" DrawAspect="Content" ObjectID="_1646646884" r:id="rId21"/>
        </w:object>
      </w:r>
      <w:r w:rsidRPr="002D610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равен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380" w:dyaOrig="380">
          <v:shape id="_x0000_i1034" type="#_x0000_t75" style="width:219.75pt;height:18.75pt" o:ole="">
            <v:imagedata r:id="rId22" o:title=""/>
          </v:shape>
          <o:OLEObject Type="Embed" ProgID="Equation.3" ShapeID="_x0000_i1034" DrawAspect="Content" ObjectID="_1646646885" r:id="rId23"/>
        </w:object>
      </w:r>
    </w:p>
    <w:p w:rsidR="002D610A" w:rsidRPr="002D610A" w:rsidRDefault="002D610A" w:rsidP="002D610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>то при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7960" w:dyaOrig="1120">
          <v:shape id="_x0000_i1035" type="#_x0000_t75" style="width:399pt;height:55.5pt" o:ole="">
            <v:imagedata r:id="rId24" o:title=""/>
          </v:shape>
          <o:OLEObject Type="Embed" ProgID="Equation.3" ShapeID="_x0000_i1035" DrawAspect="Content" ObjectID="_1646646886" r:id="rId25"/>
        </w:object>
      </w:r>
    </w:p>
    <w:p w:rsidR="002D610A" w:rsidRPr="002D610A" w:rsidRDefault="002D610A" w:rsidP="002D610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матрица </w:t>
      </w:r>
      <w:r w:rsidRPr="002D610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36" type="#_x0000_t75" style="width:12pt;height:12.75pt" o:ole="">
            <v:imagedata r:id="rId26" o:title=""/>
          </v:shape>
          <o:OLEObject Type="Embed" ProgID="Equation.3" ShapeID="_x0000_i1036" DrawAspect="Content" ObjectID="_1646646887" r:id="rId2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будет гурвицевой, где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660" w:dyaOrig="360">
          <v:shape id="_x0000_i1037" type="#_x0000_t75" style="width:182.25pt;height:18.75pt" o:ole="">
            <v:imagedata r:id="rId28" o:title=""/>
          </v:shape>
          <o:OLEObject Type="Embed" ProgID="Equation.3" ShapeID="_x0000_i1037" DrawAspect="Content" ObjectID="_1646646888" r:id="rId2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преобразование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20" w:dyaOrig="360">
          <v:shape id="_x0000_i1038" type="#_x0000_t75" style="width:41.25pt;height:18.75pt" o:ole="">
            <v:imagedata r:id="rId30" o:title=""/>
          </v:shape>
          <o:OLEObject Type="Embed" ProgID="Equation.3" ShapeID="_x0000_i1038" DrawAspect="Content" ObjectID="_1646646889" r:id="rId3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неособое и матрица </w:t>
      </w:r>
      <w:r w:rsidRPr="002D610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300">
          <v:shape id="_x0000_i1039" type="#_x0000_t75" style="width:12.75pt;height:13.5pt" o:ole="">
            <v:imagedata r:id="rId32" o:title=""/>
          </v:shape>
          <o:OLEObject Type="Embed" ProgID="Equation.3" ShapeID="_x0000_i1039" DrawAspect="Content" ObjectID="_1646646890" r:id="rId3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– гурвицева.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Из включения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60" w:dyaOrig="360">
          <v:shape id="_x0000_i1040" type="#_x0000_t75" style="width:53.25pt;height:18.75pt" o:ole="">
            <v:imagedata r:id="rId34" o:title=""/>
          </v:shape>
          <o:OLEObject Type="Embed" ProgID="Equation.3" ShapeID="_x0000_i1040" DrawAspect="Content" ObjectID="_1646646891" r:id="rId3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следует ограниченность ресурсов системы. При выполнений условии 2), 3) теоремы преобразования неособое и верны </w:t>
      </w:r>
      <w:r w:rsidRPr="002D610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тождества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(1.14)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(1.16)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и оценки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(1.11)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(1.13)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. Так как выполнены условия теорем 2 – 4, то несобственные интегралы (см.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(1.20)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(1.23)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(1.25)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(1.26)</w:t>
      </w:r>
      <w:r w:rsidRPr="002D610A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6240" w:dyaOrig="760">
          <v:shape id="_x0000_i1041" type="#_x0000_t75" style="width:311.25pt;height:37.5pt" o:ole="">
            <v:imagedata r:id="rId36" o:title=""/>
          </v:shape>
          <o:OLEObject Type="Embed" ProgID="Equation.3" ShapeID="_x0000_i1041" DrawAspect="Content" ObjectID="_1646646892" r:id="rId37"/>
        </w:objec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5460" w:dyaOrig="760">
          <v:shape id="_x0000_i1042" type="#_x0000_t75" style="width:272.25pt;height:37.5pt" o:ole="">
            <v:imagedata r:id="rId38" o:title=""/>
          </v:shape>
          <o:OLEObject Type="Embed" ProgID="Equation.3" ShapeID="_x0000_i1042" DrawAspect="Content" ObjectID="_1646646893" r:id="rId39"/>
        </w:objec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5100" w:dyaOrig="760">
          <v:shape id="_x0000_i1043" type="#_x0000_t75" style="width:253.5pt;height:37.5pt" o:ole="">
            <v:imagedata r:id="rId40" o:title=""/>
          </v:shape>
          <o:OLEObject Type="Embed" ProgID="Equation.3" ShapeID="_x0000_i1043" DrawAspect="Content" ObjectID="_1646646894" r:id="rId41"/>
        </w:object>
      </w:r>
    </w:p>
    <w:p w:rsidR="002D610A" w:rsidRPr="002D610A" w:rsidRDefault="002D610A" w:rsidP="002D610A">
      <w:pPr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>Тогда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5960" w:dyaOrig="760">
          <v:shape id="_x0000_i1044" type="#_x0000_t75" style="width:298.5pt;height:37.5pt" o:ole="">
            <v:imagedata r:id="rId42" o:title=""/>
          </v:shape>
          <o:OLEObject Type="Embed" ProgID="Equation.3" ShapeID="_x0000_i1044" DrawAspect="Content" ObjectID="_1646646895" r:id="rId43"/>
        </w:objec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40" w:dyaOrig="400">
          <v:shape id="_x0000_i1045" type="#_x0000_t75" style="width:246.75pt;height:19.5pt" o:ole="">
            <v:imagedata r:id="rId44" o:title=""/>
          </v:shape>
          <o:OLEObject Type="Embed" ProgID="Equation.3" ShapeID="_x0000_i1045" DrawAspect="Content" ObjectID="_1646646896" r:id="rId45"/>
        </w:object>
      </w:r>
    </w:p>
    <w:p w:rsidR="002D610A" w:rsidRPr="002D610A" w:rsidRDefault="002D610A" w:rsidP="002D610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80" w:dyaOrig="380">
          <v:shape id="_x0000_i1046" type="#_x0000_t75" style="width:37.5pt;height:18.75pt" o:ole="">
            <v:imagedata r:id="rId46" o:title=""/>
          </v:shape>
          <o:OLEObject Type="Embed" ProgID="Equation.3" ShapeID="_x0000_i1046" DrawAspect="Content" ObjectID="_1646646897" r:id="rId47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00" w:dyaOrig="340">
          <v:shape id="_x0000_i1047" type="#_x0000_t75" style="width:40.5pt;height:16.5pt" o:ole="">
            <v:imagedata r:id="rId48" o:title=""/>
          </v:shape>
          <o:OLEObject Type="Embed" ProgID="Equation.3" ShapeID="_x0000_i1047" DrawAspect="Content" ObjectID="_1646646898" r:id="rId49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0" w:dyaOrig="340">
          <v:shape id="_x0000_i1048" type="#_x0000_t75" style="width:12.75pt;height:16.5pt" o:ole="">
            <v:imagedata r:id="rId50" o:title=""/>
          </v:shape>
          <o:OLEObject Type="Embed" ProgID="Equation.3" ShapeID="_x0000_i1048" DrawAspect="Content" ObjectID="_1646646899" r:id="rId5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любое число. Отсюда следует оценка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(1.27)</w:t>
      </w:r>
      <w:r w:rsidRPr="002D610A">
        <w:rPr>
          <w:rFonts w:ascii="Times New Roman" w:hAnsi="Times New Roman" w:cs="Times New Roman"/>
          <w:noProof/>
          <w:sz w:val="28"/>
          <w:szCs w:val="28"/>
        </w:rPr>
        <w:t>. Теорема доказана.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6.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выполнены условия теоремы 5, матрица </w:t>
      </w:r>
      <w:r w:rsidRPr="002D610A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940" w:dyaOrig="320">
          <v:shape id="_x0000_i1049" type="#_x0000_t75" style="width:46.5pt;height:16.5pt" o:ole="">
            <v:imagedata r:id="rId52" o:title=""/>
          </v:shape>
          <o:OLEObject Type="Embed" ProgID="Equation.3" ShapeID="_x0000_i1049" DrawAspect="Content" ObjectID="_1646646900" r:id="rId53"/>
        </w:object>
      </w:r>
      <w:r w:rsidRPr="002D610A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160" w:dyaOrig="400">
          <v:shape id="_x0000_i1050" type="#_x0000_t75" style="width:58.5pt;height:19.5pt" o:ole="">
            <v:imagedata r:id="rId54" o:title=""/>
          </v:shape>
          <o:OLEObject Type="Embed" ProgID="Equation.3" ShapeID="_x0000_i1050" DrawAspect="Content" ObjectID="_1646646901" r:id="rId55"/>
        </w:object>
      </w:r>
      <w:r w:rsidRPr="002D610A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820" w:dyaOrig="400">
          <v:shape id="_x0000_i1051" type="#_x0000_t75" style="width:41.25pt;height:19.5pt" o:ole="">
            <v:imagedata r:id="rId56" o:title=""/>
          </v:shape>
          <o:OLEObject Type="Embed" ProgID="Equation.3" ShapeID="_x0000_i1051" DrawAspect="Content" ObjectID="_1646646902" r:id="rId57"/>
        </w:object>
      </w:r>
      <w:r w:rsidRPr="002D610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гурвицева, и пусть, кроме того:</w:t>
      </w:r>
    </w:p>
    <w:p w:rsidR="002D610A" w:rsidRPr="002D610A" w:rsidRDefault="002D610A" w:rsidP="002D610A">
      <w:pPr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4599" w:dyaOrig="400">
          <v:shape id="_x0000_i1052" type="#_x0000_t75" style="width:230.25pt;height:19.5pt" o:ole="">
            <v:imagedata r:id="rId58" o:title=""/>
          </v:shape>
          <o:OLEObject Type="Embed" ProgID="Equation.3" ShapeID="_x0000_i1052" DrawAspect="Content" ObjectID="_1646646903" r:id="rId59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bCs/>
          <w:i/>
          <w:noProof/>
          <w:sz w:val="28"/>
          <w:szCs w:val="28"/>
        </w:rPr>
        <w:t>(1.28)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Тогда положение равновесия системы </w:t>
      </w:r>
      <w:r w:rsidRPr="002D610A">
        <w:rPr>
          <w:rFonts w:ascii="Times New Roman" w:hAnsi="Times New Roman" w:cs="Times New Roman"/>
          <w:bCs/>
          <w:i/>
          <w:noProof/>
          <w:sz w:val="28"/>
          <w:szCs w:val="28"/>
        </w:rPr>
        <w:t>(1.1)</w: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Pr="002D610A">
        <w:rPr>
          <w:rFonts w:ascii="Times New Roman" w:hAnsi="Times New Roman" w:cs="Times New Roman"/>
          <w:bCs/>
          <w:i/>
          <w:noProof/>
          <w:sz w:val="28"/>
          <w:szCs w:val="28"/>
        </w:rPr>
        <w:t>(1.2)</w: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абсолютно устойчиво. Если, кроме того, величина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219" w:dyaOrig="400">
          <v:shape id="_x0000_i1053" type="#_x0000_t75" style="width:60.75pt;height:19.5pt" o:ole="">
            <v:imagedata r:id="rId60" o:title=""/>
          </v:shape>
          <o:OLEObject Type="Embed" ProgID="Equation.3" ShapeID="_x0000_i1053" DrawAspect="Content" ObjectID="_1646646904" r:id="rId61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где </w:t>
      </w:r>
      <w:r w:rsidRPr="002D610A">
        <w:rPr>
          <w:rFonts w:ascii="Times New Roman" w:hAnsi="Times New Roman" w:cs="Times New Roman"/>
          <w:i/>
          <w:noProof/>
          <w:position w:val="-6"/>
          <w:sz w:val="28"/>
          <w:szCs w:val="28"/>
        </w:rPr>
        <w:object w:dxaOrig="560" w:dyaOrig="279">
          <v:shape id="_x0000_i1054" type="#_x0000_t75" style="width:27.75pt;height:13.5pt" o:ole="">
            <v:imagedata r:id="rId62" o:title=""/>
          </v:shape>
          <o:OLEObject Type="Embed" ProgID="Equation.3" ShapeID="_x0000_i1054" DrawAspect="Content" ObjectID="_1646646905" r:id="rId63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сколь угодно малое число, то в секторе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660" w:dyaOrig="360">
          <v:shape id="_x0000_i1055" type="#_x0000_t75" style="width:34.5pt;height:18.75pt" o:ole="">
            <v:imagedata r:id="rId64" o:title=""/>
          </v:shape>
          <o:OLEObject Type="Embed" ProgID="Equation.3" ShapeID="_x0000_i1055" DrawAspect="Content" ObjectID="_1646646906" r:id="rId65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проблема Айзермана имеет решение.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iCs/>
          <w:noProof/>
          <w:sz w:val="28"/>
          <w:szCs w:val="28"/>
        </w:rPr>
        <w:t xml:space="preserve">Так как выполнены условия теоремы 5, то верно неравенство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(1.27)</w:t>
      </w:r>
      <w:r w:rsidRPr="002D610A">
        <w:rPr>
          <w:rFonts w:ascii="Times New Roman" w:hAnsi="Times New Roman" w:cs="Times New Roman"/>
          <w:iCs/>
          <w:noProof/>
          <w:sz w:val="28"/>
          <w:szCs w:val="28"/>
        </w:rPr>
        <w:t xml:space="preserve">. Из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(1.27)</w:t>
      </w:r>
      <w:r w:rsidRPr="002D610A">
        <w:rPr>
          <w:rFonts w:ascii="Times New Roman" w:hAnsi="Times New Roman" w:cs="Times New Roman"/>
          <w:iCs/>
          <w:noProof/>
          <w:sz w:val="28"/>
          <w:szCs w:val="28"/>
        </w:rPr>
        <w:t xml:space="preserve"> с учетом первого неравенства из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(1.28)</w:t>
      </w:r>
      <w:r w:rsidRPr="002D610A">
        <w:rPr>
          <w:rFonts w:ascii="Times New Roman" w:hAnsi="Times New Roman" w:cs="Times New Roman"/>
          <w:iCs/>
          <w:noProof/>
          <w:sz w:val="28"/>
          <w:szCs w:val="28"/>
        </w:rPr>
        <w:t>, получим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040" w:dyaOrig="760">
          <v:shape id="_x0000_i1056" type="#_x0000_t75" style="width:152.25pt;height:37.5pt" o:ole="">
            <v:imagedata r:id="rId66" o:title=""/>
          </v:shape>
          <o:OLEObject Type="Embed" ProgID="Equation.3" ShapeID="_x0000_i1056" DrawAspect="Content" ObjectID="_1646646907" r:id="rId67"/>
        </w:object>
      </w:r>
    </w:p>
    <w:p w:rsidR="002D610A" w:rsidRPr="002D610A" w:rsidRDefault="002D610A" w:rsidP="002D610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860" w:dyaOrig="360">
          <v:shape id="_x0000_i1057" type="#_x0000_t75" style="width:92.25pt;height:18.75pt" o:ole="">
            <v:imagedata r:id="rId68" o:title=""/>
          </v:shape>
          <o:OLEObject Type="Embed" ProgID="Equation.3" ShapeID="_x0000_i1057" DrawAspect="Content" ObjectID="_1646646908" r:id="rId69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40" w:dyaOrig="380">
          <v:shape id="_x0000_i1058" type="#_x0000_t75" style="width:37.5pt;height:18.75pt" o:ole="">
            <v:imagedata r:id="rId70" o:title=""/>
          </v:shape>
          <o:OLEObject Type="Embed" ProgID="Equation.3" ShapeID="_x0000_i1058" DrawAspect="Content" ObjectID="_1646646909" r:id="rId7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Далее, применяя лемму 5, получим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19" w:dyaOrig="440">
          <v:shape id="_x0000_i1059" type="#_x0000_t75" style="width:60.75pt;height:22.5pt" o:ole="">
            <v:imagedata r:id="rId72" o:title=""/>
          </v:shape>
          <o:OLEObject Type="Embed" ProgID="Equation.3" ShapeID="_x0000_i1059" DrawAspect="Content" ObjectID="_1646646910" r:id="rId7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Заметим, что функция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20" w:dyaOrig="320">
          <v:shape id="_x0000_i1060" type="#_x0000_t75" style="width:25.5pt;height:16.5pt" o:ole="">
            <v:imagedata r:id="rId74" o:title=""/>
          </v:shape>
          <o:OLEObject Type="Embed" ProgID="Equation.3" ShapeID="_x0000_i1060" DrawAspect="Content" ObjectID="_1646646911" r:id="rId75"/>
        </w:object>
      </w:r>
      <w:r w:rsidRPr="002D610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61" type="#_x0000_t75" style="width:25.5pt;height:13.5pt" o:ole="">
            <v:imagedata r:id="rId76" o:title=""/>
          </v:shape>
          <o:OLEObject Type="Embed" ProgID="Equation.3" ShapeID="_x0000_i1061" DrawAspect="Content" ObjectID="_1646646912" r:id="rId7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вдоль решения системы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(1.10)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непрерывна дифференцируема и удовлетворяет условиям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120" w:dyaOrig="360">
          <v:shape id="_x0000_i1062" type="#_x0000_t75" style="width:55.5pt;height:18.75pt" o:ole="">
            <v:imagedata r:id="rId78" o:title=""/>
          </v:shape>
          <o:OLEObject Type="Embed" ProgID="Equation.3" ShapeID="_x0000_i1062" DrawAspect="Content" ObjectID="_1646646913" r:id="rId79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00" w:dyaOrig="340">
          <v:shape id="_x0000_i1063" type="#_x0000_t75" style="width:55.5pt;height:16.5pt" o:ole="">
            <v:imagedata r:id="rId80" o:title=""/>
          </v:shape>
          <o:OLEObject Type="Embed" ProgID="Equation.3" ShapeID="_x0000_i1063" DrawAspect="Content" ObjectID="_1646646914" r:id="rId81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1064" type="#_x0000_t75" style="width:18.75pt;height:16.5pt" o:ole="">
            <v:imagedata r:id="rId82" o:title=""/>
          </v:shape>
          <o:OLEObject Type="Embed" ProgID="Equation.3" ShapeID="_x0000_i1064" DrawAspect="Content" ObjectID="_1646646915" r:id="rId83"/>
        </w:object>
      </w:r>
      <w:r w:rsidRPr="002D610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065" type="#_x0000_t75" style="width:27pt;height:13.5pt" o:ole="">
            <v:imagedata r:id="rId84" o:title=""/>
          </v:shape>
          <o:OLEObject Type="Embed" ProgID="Equation.3" ShapeID="_x0000_i1065" DrawAspect="Content" ObjectID="_1646646916" r:id="rId8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Скалярная функция </w:t>
      </w:r>
      <w:r w:rsidRPr="002D610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3320" w:dyaOrig="680">
          <v:shape id="_x0000_i1066" type="#_x0000_t75" style="width:165pt;height:34.5pt" o:ole="">
            <v:imagedata r:id="rId86" o:title=""/>
          </v:shape>
          <o:OLEObject Type="Embed" ProgID="Equation.3" ShapeID="_x0000_i1066" DrawAspect="Content" ObjectID="_1646646917" r:id="rId8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при любом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60">
          <v:shape id="_x0000_i1067" type="#_x0000_t75" style="width:37.5pt;height:18.75pt" o:ole="">
            <v:imagedata r:id="rId88" o:title=""/>
          </v:shape>
          <o:OLEObject Type="Embed" ProgID="Equation.3" ShapeID="_x0000_i1067" DrawAspect="Content" ObjectID="_1646646918" r:id="rId89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>
          <v:shape id="_x0000_i1068" type="#_x0000_t75" style="width:31.5pt;height:16.5pt" o:ole="">
            <v:imagedata r:id="rId90" o:title=""/>
          </v:shape>
          <o:OLEObject Type="Embed" ProgID="Equation.3" ShapeID="_x0000_i1068" DrawAspect="Content" ObjectID="_1646646919" r:id="rId91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069" type="#_x0000_t75" style="width:46.5pt;height:16.5pt" o:ole="">
            <v:imagedata r:id="rId92" o:title=""/>
          </v:shape>
          <o:OLEObject Type="Embed" ProgID="Equation.3" ShapeID="_x0000_i1069" DrawAspect="Content" ObjectID="_1646646920" r:id="rId9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Несобственный интеграл </w:t>
      </w: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540" w:dyaOrig="760">
          <v:shape id="_x0000_i1070" type="#_x0000_t75" style="width:77.25pt;height:37.5pt" o:ole="">
            <v:imagedata r:id="rId94" o:title=""/>
          </v:shape>
          <o:OLEObject Type="Embed" ProgID="Equation.3" ShapeID="_x0000_i1070" DrawAspect="Content" ObjectID="_1646646921" r:id="rId9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Следовательно,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19" w:dyaOrig="440">
          <v:shape id="_x0000_i1071" type="#_x0000_t75" style="width:60.75pt;height:22.5pt" o:ole="">
            <v:imagedata r:id="rId96" o:title=""/>
          </v:shape>
          <o:OLEObject Type="Embed" ProgID="Equation.3" ShapeID="_x0000_i1071" DrawAspect="Content" ObjectID="_1646646922" r:id="rId9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Тогда согласно утверждению леммы 2, предел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939" w:dyaOrig="460">
          <v:shape id="_x0000_i1072" type="#_x0000_t75" style="width:97.5pt;height:23.25pt" o:ole="">
            <v:imagedata r:id="rId98" o:title=""/>
          </v:shape>
          <o:OLEObject Type="Embed" ProgID="Equation.3" ShapeID="_x0000_i1072" DrawAspect="Content" ObjectID="_1646646923" r:id="rId99"/>
        </w:objec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9" w:dyaOrig="360">
          <v:shape id="_x0000_i1073" type="#_x0000_t75" style="width:25.5pt;height:18.75pt" o:ole="">
            <v:imagedata r:id="rId100" o:title=""/>
          </v:shape>
          <o:OLEObject Type="Embed" ProgID="Equation.3" ShapeID="_x0000_i1073" DrawAspect="Content" ObjectID="_1646646924" r:id="rId101"/>
        </w:objec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80" w:dyaOrig="360">
          <v:shape id="_x0000_i1074" type="#_x0000_t75" style="width:44.25pt;height:18.75pt" o:ole="">
            <v:imagedata r:id="rId102" o:title=""/>
          </v:shape>
          <o:OLEObject Type="Embed" ProgID="Equation.3" ShapeID="_x0000_i1074" DrawAspect="Content" ObjectID="_1646646925" r:id="rId103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60" w:dyaOrig="320">
          <v:shape id="_x0000_i1075" type="#_x0000_t75" style="width:23.25pt;height:16.5pt" o:ole="">
            <v:imagedata r:id="rId104" o:title=""/>
          </v:shape>
          <o:OLEObject Type="Embed" ProgID="Equation.3" ShapeID="_x0000_i1075" DrawAspect="Content" ObjectID="_1646646926" r:id="rId105"/>
        </w:objec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780" w:dyaOrig="360">
          <v:shape id="_x0000_i1076" type="#_x0000_t75" style="width:37.5pt;height:18.75pt" o:ole="">
            <v:imagedata r:id="rId106" o:title=""/>
          </v:shape>
          <o:OLEObject Type="Embed" ProgID="Equation.3" ShapeID="_x0000_i1076" DrawAspect="Content" ObjectID="_1646646927" r:id="rId10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Поскольку матрицы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20">
          <v:shape id="_x0000_i1077" type="#_x0000_t75" style="width:15pt;height:16.5pt" o:ole="">
            <v:imagedata r:id="rId108" o:title=""/>
          </v:shape>
          <o:OLEObject Type="Embed" ProgID="Equation.3" ShapeID="_x0000_i1077" DrawAspect="Content" ObjectID="_1646646928" r:id="rId109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40">
          <v:shape id="_x0000_i1078" type="#_x0000_t75" style="width:34.5pt;height:16.5pt" o:ole="">
            <v:imagedata r:id="rId110" o:title=""/>
          </v:shape>
          <o:OLEObject Type="Embed" ProgID="Equation.3" ShapeID="_x0000_i1078" DrawAspect="Content" ObjectID="_1646646929" r:id="rId111"/>
        </w:objec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60" w:dyaOrig="400">
          <v:shape id="_x0000_i1079" type="#_x0000_t75" style="width:77.25pt;height:19.5pt" o:ole="">
            <v:imagedata r:id="rId112" o:title=""/>
          </v:shape>
          <o:OLEObject Type="Embed" ProgID="Equation.3" ShapeID="_x0000_i1079" DrawAspect="Content" ObjectID="_1646646930" r:id="rId11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– гурвицевы, то согласно определению 1 тривиальное решение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080" type="#_x0000_t75" style="width:42.75pt;height:16.5pt" o:ole="">
            <v:imagedata r:id="rId114" o:title=""/>
          </v:shape>
          <o:OLEObject Type="Embed" ProgID="Equation.3" ShapeID="_x0000_i1080" DrawAspect="Content" ObjectID="_1646646931" r:id="rId115"/>
        </w:object>
      </w:r>
      <w:r w:rsidRPr="002D610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279">
          <v:shape id="_x0000_i1081" type="#_x0000_t75" style="width:25.5pt;height:13.5pt" o:ole="">
            <v:imagedata r:id="rId116" o:title=""/>
          </v:shape>
          <o:OLEObject Type="Embed" ProgID="Equation.3" ShapeID="_x0000_i1081" DrawAspect="Content" ObjectID="_1646646932" r:id="rId11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системы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(1.1)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абсолютно устойчиво.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В случае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19" w:dyaOrig="400">
          <v:shape id="_x0000_i1082" type="#_x0000_t75" style="width:60.75pt;height:19.5pt" o:ole="">
            <v:imagedata r:id="rId118" o:title=""/>
          </v:shape>
          <o:OLEObject Type="Embed" ProgID="Equation.3" ShapeID="_x0000_i1082" DrawAspect="Content" ObjectID="_1646646933" r:id="rId119"/>
        </w:object>
      </w:r>
      <w:r w:rsidRPr="002D610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83" type="#_x0000_t75" style="width:27.75pt;height:13.5pt" o:ole="">
            <v:imagedata r:id="rId120" o:title=""/>
          </v:shape>
          <o:OLEObject Type="Embed" ProgID="Equation.3" ShapeID="_x0000_i1083" DrawAspect="Content" ObjectID="_1646646934" r:id="rId12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– сколь угодно малое число, то выполнены все условия из определения 3, следовательно, в секторе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60" w:dyaOrig="360">
          <v:shape id="_x0000_i1084" type="#_x0000_t75" style="width:34.5pt;height:18.75pt" o:ole="">
            <v:imagedata r:id="rId122" o:title=""/>
          </v:shape>
          <o:OLEObject Type="Embed" ProgID="Equation.3" ShapeID="_x0000_i1084" DrawAspect="Content" ObjectID="_1646646935" r:id="rId12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проблема Айзермана имеет решение. Теорема доказана.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Проблема Айзермана.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noProof/>
          <w:sz w:val="28"/>
          <w:szCs w:val="28"/>
        </w:rPr>
        <w:t>Возникает вопрос: можно ли выделить класс регулируемых систем, для которого проблема Айзермана имеет решение, не прибегая к проверке условия абсолютной устойчивости из теоремы 6.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7.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i/>
          <w:iCs/>
          <w:noProof/>
          <w:sz w:val="28"/>
          <w:szCs w:val="28"/>
        </w:rPr>
        <w:t>Пусть выполнены следующие условия: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1. Матрицы </w:t>
      </w:r>
      <w:r w:rsidRPr="002D610A">
        <w:rPr>
          <w:rFonts w:ascii="Times New Roman" w:hAnsi="Times New Roman" w:cs="Times New Roman"/>
          <w:i/>
          <w:noProof/>
          <w:position w:val="-4"/>
          <w:sz w:val="28"/>
          <w:szCs w:val="28"/>
        </w:rPr>
        <w:object w:dxaOrig="240" w:dyaOrig="260">
          <v:shape id="_x0000_i1085" type="#_x0000_t75" style="width:12pt;height:12.75pt" o:ole="">
            <v:imagedata r:id="rId124" o:title=""/>
          </v:shape>
          <o:OLEObject Type="Embed" ProgID="Equation.3" ShapeID="_x0000_i1085" DrawAspect="Content" ObjectID="_1646646936" r:id="rId125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гурвицевы, функция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140" w:dyaOrig="360">
          <v:shape id="_x0000_i1086" type="#_x0000_t75" style="width:57pt;height:18.75pt" o:ole="">
            <v:imagedata r:id="rId126" o:title=""/>
          </v:shape>
          <o:OLEObject Type="Embed" ProgID="Equation.3" ShapeID="_x0000_i1086" DrawAspect="Content" ObjectID="_1646646937" r:id="rId127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2. Существует вектор строка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420" w:dyaOrig="360">
          <v:shape id="_x0000_i1087" type="#_x0000_t75" style="width:71.25pt;height:18.75pt" o:ole="">
            <v:imagedata r:id="rId128" o:title=""/>
          </v:shape>
          <o:OLEObject Type="Embed" ProgID="Equation.3" ShapeID="_x0000_i1087" DrawAspect="Content" ObjectID="_1646646938" r:id="rId129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такая, что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4500" w:dyaOrig="360">
          <v:shape id="_x0000_i1088" type="#_x0000_t75" style="width:224.25pt;height:18.75pt" o:ole="">
            <v:imagedata r:id="rId130" o:title=""/>
          </v:shape>
          <o:OLEObject Type="Embed" ProgID="Equation.3" ShapeID="_x0000_i1088" DrawAspect="Content" ObjectID="_1646646939" r:id="rId131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3. Ранг матрицы </w:t>
      </w:r>
      <w:r w:rsidRPr="002D610A">
        <w:rPr>
          <w:rFonts w:ascii="Times New Roman" w:hAnsi="Times New Roman" w:cs="Times New Roman"/>
          <w:i/>
          <w:noProof/>
          <w:position w:val="-16"/>
          <w:sz w:val="28"/>
          <w:szCs w:val="28"/>
        </w:rPr>
        <w:object w:dxaOrig="2520" w:dyaOrig="440">
          <v:shape id="_x0000_i1089" type="#_x0000_t75" style="width:126.75pt;height:22.5pt" o:ole="">
            <v:imagedata r:id="rId132" o:title=""/>
          </v:shape>
          <o:OLEObject Type="Embed" ProgID="Equation.3" ShapeID="_x0000_i1089" DrawAspect="Content" ObjectID="_1646646940" r:id="rId133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равен </w:t>
      </w:r>
      <w:r w:rsidRPr="002D61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260" w:dyaOrig="260">
          <v:shape id="_x0000_i1090" type="#_x0000_t75" style="width:12.75pt;height:12.75pt" o:ole="">
            <v:imagedata r:id="rId134" o:title=""/>
          </v:shape>
          <o:OLEObject Type="Embed" ProgID="Equation.3" ShapeID="_x0000_i1090" DrawAspect="Content" ObjectID="_1646646941" r:id="rId135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4. Выполнены условия теорем 2 – 4, где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3260" w:dyaOrig="360">
          <v:shape id="_x0000_i1091" type="#_x0000_t75" style="width:162.75pt;height:18.75pt" o:ole="">
            <v:imagedata r:id="rId136" o:title=""/>
          </v:shape>
          <o:OLEObject Type="Embed" ProgID="Equation.3" ShapeID="_x0000_i1091" DrawAspect="Content" ObjectID="_1646646942" r:id="rId137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Тогда в секторе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660" w:dyaOrig="360">
          <v:shape id="_x0000_i1092" type="#_x0000_t75" style="width:34.5pt;height:18.75pt" o:ole="">
            <v:imagedata r:id="rId138" o:title=""/>
          </v:shape>
          <o:OLEObject Type="Embed" ProgID="Equation.3" ShapeID="_x0000_i1092" DrawAspect="Content" ObjectID="_1646646943" r:id="rId139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проблема Айзермана имеет решение, где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1219" w:dyaOrig="400">
          <v:shape id="_x0000_i1093" type="#_x0000_t75" style="width:60.75pt;height:19.5pt" o:ole="">
            <v:imagedata r:id="rId140" o:title=""/>
          </v:shape>
          <o:OLEObject Type="Embed" ProgID="Equation.3" ShapeID="_x0000_i1093" DrawAspect="Content" ObjectID="_1646646944" r:id="rId141"/>
        </w:object>
      </w:r>
      <w:r w:rsidRPr="002D610A">
        <w:rPr>
          <w:rFonts w:ascii="Times New Roman" w:hAnsi="Times New Roman" w:cs="Times New Roman"/>
          <w:i/>
          <w:noProof/>
          <w:position w:val="-6"/>
          <w:sz w:val="28"/>
          <w:szCs w:val="28"/>
        </w:rPr>
        <w:object w:dxaOrig="560" w:dyaOrig="279">
          <v:shape id="_x0000_i1094" type="#_x0000_t75" style="width:27.75pt;height:13.5pt" o:ole="">
            <v:imagedata r:id="rId142" o:title=""/>
          </v:shape>
          <o:OLEObject Type="Embed" ProgID="Equation.3" ShapeID="_x0000_i1094" DrawAspect="Content" ObjectID="_1646646945" r:id="rId143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сколь угодно малое число, величина </w: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320" w:dyaOrig="400">
          <v:shape id="_x0000_i1095" type="#_x0000_t75" style="width:16.5pt;height:19.5pt" o:ole="">
            <v:imagedata r:id="rId144" o:title=""/>
          </v:shape>
          <o:OLEObject Type="Embed" ProgID="Equation.3" ShapeID="_x0000_i1095" DrawAspect="Content" ObjectID="_1646646946" r:id="rId145"/>
        </w:object>
      </w:r>
      <w:r w:rsidRPr="002D610A">
        <w:rPr>
          <w:rFonts w:ascii="Times New Roman" w:hAnsi="Times New Roman" w:cs="Times New Roman"/>
          <w:i/>
          <w:noProof/>
          <w:sz w:val="28"/>
          <w:szCs w:val="28"/>
        </w:rPr>
        <w:t xml:space="preserve"> – предельное значение гурвицевости матрицы </w:t>
      </w:r>
      <w:r w:rsidRPr="002D610A">
        <w:rPr>
          <w:rFonts w:ascii="Times New Roman" w:hAnsi="Times New Roman" w:cs="Times New Roman"/>
          <w:i/>
          <w:noProof/>
          <w:position w:val="-10"/>
          <w:sz w:val="28"/>
          <w:szCs w:val="28"/>
        </w:rPr>
        <w:object w:dxaOrig="1740" w:dyaOrig="340">
          <v:shape id="_x0000_i1096" type="#_x0000_t75" style="width:87pt;height:16.5pt" o:ole="">
            <v:imagedata r:id="rId146" o:title=""/>
          </v:shape>
          <o:OLEObject Type="Embed" ProgID="Equation.3" ShapeID="_x0000_i1096" DrawAspect="Content" ObjectID="_1646646947" r:id="rId147"/>
        </w:object>
      </w:r>
      <w:r w:rsidRPr="002D610A">
        <w:rPr>
          <w:rFonts w:ascii="Times New Roman" w:hAnsi="Times New Roman" w:cs="Times New Roman"/>
          <w:i/>
          <w:noProof/>
          <w:position w:val="-12"/>
          <w:sz w:val="28"/>
          <w:szCs w:val="28"/>
        </w:rPr>
        <w:object w:dxaOrig="2040" w:dyaOrig="400">
          <v:shape id="_x0000_i1097" type="#_x0000_t75" style="width:102.75pt;height:19.5pt" o:ole="">
            <v:imagedata r:id="rId148" o:title=""/>
          </v:shape>
          <o:OLEObject Type="Embed" ProgID="Equation.3" ShapeID="_x0000_i1097" DrawAspect="Content" ObjectID="_1646646948" r:id="rId149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b/>
          <w:bCs/>
          <w:noProof/>
          <w:sz w:val="28"/>
          <w:szCs w:val="28"/>
        </w:rPr>
        <w:t>Доказательство.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iCs/>
          <w:noProof/>
          <w:sz w:val="28"/>
          <w:szCs w:val="28"/>
        </w:rPr>
        <w:t>Пусть выполнены условия теоремы. Тогда несобственный интеграл</w:t>
      </w:r>
    </w:p>
    <w:p w:rsidR="002D610A" w:rsidRPr="002D610A" w:rsidRDefault="002D610A" w:rsidP="002D61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7440" w:dyaOrig="760">
          <v:shape id="_x0000_i1098" type="#_x0000_t75" style="width:372pt;height:37.5pt" o:ole="">
            <v:imagedata r:id="rId150" o:title=""/>
          </v:shape>
          <o:OLEObject Type="Embed" ProgID="Equation.3" ShapeID="_x0000_i1098" DrawAspect="Content" ObjectID="_1646646949" r:id="rId151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>следовательно,</w:t>
      </w:r>
    </w:p>
    <w:p w:rsidR="002D610A" w:rsidRPr="002D610A" w:rsidRDefault="002D610A" w:rsidP="002D610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5220" w:dyaOrig="760">
          <v:shape id="_x0000_i1099" type="#_x0000_t75" style="width:261pt;height:37.5pt" o:ole="">
            <v:imagedata r:id="rId152" o:title=""/>
          </v:shape>
          <o:OLEObject Type="Embed" ProgID="Equation.3" ShapeID="_x0000_i1099" DrawAspect="Content" ObjectID="_1646646950" r:id="rId15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(1.29)</w:t>
      </w:r>
    </w:p>
    <w:p w:rsidR="002D610A" w:rsidRPr="002D610A" w:rsidRDefault="002D610A" w:rsidP="002D610A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 условию теоремы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520" w:dyaOrig="360">
          <v:shape id="_x0000_i1100" type="#_x0000_t75" style="width:126.75pt;height:18.75pt" o:ole="">
            <v:imagedata r:id="rId154" o:title=""/>
          </v:shape>
          <o:OLEObject Type="Embed" ProgID="Equation.3" ShapeID="_x0000_i1100" DrawAspect="Content" ObjectID="_1646646951" r:id="rId15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Тогда из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(1.29)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40">
          <v:shape id="_x0000_i1101" type="#_x0000_t75" style="width:34.5pt;height:16.5pt" o:ole="">
            <v:imagedata r:id="rId156" o:title=""/>
          </v:shape>
          <o:OLEObject Type="Embed" ProgID="Equation.3" ShapeID="_x0000_i1101" DrawAspect="Content" ObjectID="_1646646952" r:id="rId15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следует, что</w:t>
      </w:r>
    </w:p>
    <w:p w:rsidR="002D610A" w:rsidRPr="002D610A" w:rsidRDefault="002D610A" w:rsidP="002D610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379" w:dyaOrig="760">
          <v:shape id="_x0000_i1102" type="#_x0000_t75" style="width:169.5pt;height:37.5pt" o:ole="">
            <v:imagedata r:id="rId158" o:title=""/>
          </v:shape>
          <o:OLEObject Type="Embed" ProgID="Equation.3" ShapeID="_x0000_i1102" DrawAspect="Content" ObjectID="_1646646953" r:id="rId15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(1.30)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Далее, повторяя доказательства теоремы 6, из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(1.30)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имеем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19" w:dyaOrig="440">
          <v:shape id="_x0000_i1103" type="#_x0000_t75" style="width:60.75pt;height:22.5pt" o:ole="">
            <v:imagedata r:id="rId160" o:title=""/>
          </v:shape>
          <o:OLEObject Type="Embed" ProgID="Equation.3" ShapeID="_x0000_i1103" DrawAspect="Content" ObjectID="_1646646954" r:id="rId16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Так как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780" w:dyaOrig="360">
          <v:shape id="_x0000_i1104" type="#_x0000_t75" style="width:139.5pt;height:18.75pt" o:ole="">
            <v:imagedata r:id="rId162" o:title=""/>
          </v:shape>
          <o:OLEObject Type="Embed" ProgID="Equation.3" ShapeID="_x0000_i1104" DrawAspect="Content" ObjectID="_1646646955" r:id="rId163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279">
          <v:shape id="_x0000_i1105" type="#_x0000_t75" style="width:18.75pt;height:13.5pt" o:ole="">
            <v:imagedata r:id="rId164" o:title=""/>
          </v:shape>
          <o:OLEObject Type="Embed" ProgID="Equation.3" ShapeID="_x0000_i1105" DrawAspect="Content" ObjectID="_1646646956" r:id="rId16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то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240" w:dyaOrig="440">
          <v:shape id="_x0000_i1106" type="#_x0000_t75" style="width:62.25pt;height:22.5pt" o:ole="">
            <v:imagedata r:id="rId166" o:title=""/>
          </v:shape>
          <o:OLEObject Type="Embed" ProgID="Equation.3" ShapeID="_x0000_i1106" DrawAspect="Content" ObjectID="_1646646957" r:id="rId16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500" w:dyaOrig="440">
          <v:shape id="_x0000_i1107" type="#_x0000_t75" style="width:75pt;height:22.5pt" o:ole="">
            <v:imagedata r:id="rId168" o:title=""/>
          </v:shape>
          <o:OLEObject Type="Embed" ProgID="Equation.3" ShapeID="_x0000_i1107" DrawAspect="Content" ObjectID="_1646646958" r:id="rId16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в силу непрерывности функции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20">
          <v:shape id="_x0000_i1108" type="#_x0000_t75" style="width:30.75pt;height:16.5pt" o:ole="">
            <v:imagedata r:id="rId170" o:title=""/>
          </v:shape>
          <o:OLEObject Type="Embed" ProgID="Equation.3" ShapeID="_x0000_i1108" DrawAspect="Content" ObjectID="_1646646959" r:id="rId17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В этом случае, величина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00" w:dyaOrig="360">
          <v:shape id="_x0000_i1109" type="#_x0000_t75" style="width:15pt;height:18.75pt" o:ole="">
            <v:imagedata r:id="rId172" o:title=""/>
          </v:shape>
          <o:OLEObject Type="Embed" ProgID="Equation.3" ShapeID="_x0000_i1109" DrawAspect="Content" ObjectID="_1646646960" r:id="rId17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определяется из условия гурвицевости матрицы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20">
          <v:shape id="_x0000_i1110" type="#_x0000_t75" style="width:46.5pt;height:16.5pt" o:ole="">
            <v:imagedata r:id="rId174" o:title=""/>
          </v:shape>
          <o:OLEObject Type="Embed" ProgID="Equation.3" ShapeID="_x0000_i1110" DrawAspect="Content" ObjectID="_1646646961" r:id="rId17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следовательно,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00" w:dyaOrig="400">
          <v:shape id="_x0000_i1111" type="#_x0000_t75" style="width:60pt;height:19.5pt" o:ole="">
            <v:imagedata r:id="rId176" o:title=""/>
          </v:shape>
          <o:OLEObject Type="Embed" ProgID="Equation.3" ShapeID="_x0000_i1111" DrawAspect="Content" ObjectID="_1646646962" r:id="rId17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В секторе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60" w:dyaOrig="360">
          <v:shape id="_x0000_i1112" type="#_x0000_t75" style="width:34.5pt;height:18.75pt" o:ole="">
            <v:imagedata r:id="rId178" o:title=""/>
          </v:shape>
          <o:OLEObject Type="Embed" ProgID="Equation.3" ShapeID="_x0000_i1112" DrawAspect="Content" ObjectID="_1646646963" r:id="rId17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проблема Айзермана имеет решение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Рассмотрим случай, когда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40" w:dyaOrig="340">
          <v:shape id="_x0000_i1113" type="#_x0000_t75" style="width:37.5pt;height:16.5pt" o:ole="">
            <v:imagedata r:id="rId180" o:title=""/>
          </v:shape>
          <o:OLEObject Type="Embed" ProgID="Equation.3" ShapeID="_x0000_i1113" DrawAspect="Content" ObjectID="_1646646964" r:id="rId18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В этом случае, неравенство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(1.30)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запишется так</w:t>
      </w:r>
    </w:p>
    <w:p w:rsidR="002D610A" w:rsidRPr="002D610A" w:rsidRDefault="002D610A" w:rsidP="002D610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4099" w:dyaOrig="760">
          <v:shape id="_x0000_i1114" type="#_x0000_t75" style="width:204.75pt;height:37.5pt" o:ole="">
            <v:imagedata r:id="rId182" o:title=""/>
          </v:shape>
          <o:OLEObject Type="Embed" ProgID="Equation.3" ShapeID="_x0000_i1114" DrawAspect="Content" ObjectID="_1646646965" r:id="rId18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noProof/>
          <w:sz w:val="28"/>
          <w:szCs w:val="28"/>
        </w:rPr>
        <w:tab/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(1.31)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(1.31)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следует, что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2900" w:dyaOrig="460">
          <v:shape id="_x0000_i1115" type="#_x0000_t75" style="width:144.75pt;height:23.25pt" o:ole="">
            <v:imagedata r:id="rId184" o:title=""/>
          </v:shape>
          <o:OLEObject Type="Embed" ProgID="Equation.3" ShapeID="_x0000_i1115" DrawAspect="Content" ObjectID="_1646646966" r:id="rId18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Из уравнения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(1.30)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279">
          <v:shape id="_x0000_i1116" type="#_x0000_t75" style="width:36.75pt;height:13.5pt" o:ole="">
            <v:imagedata r:id="rId186" o:title=""/>
          </v:shape>
          <o:OLEObject Type="Embed" ProgID="Equation.3" ShapeID="_x0000_i1116" DrawAspect="Content" ObjectID="_1646646967" r:id="rId18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имеем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2360" w:dyaOrig="460">
          <v:shape id="_x0000_i1117" type="#_x0000_t75" style="width:117.75pt;height:23.25pt" o:ole="">
            <v:imagedata r:id="rId188" o:title=""/>
          </v:shape>
          <o:OLEObject Type="Embed" ProgID="Equation.3" ShapeID="_x0000_i1117" DrawAspect="Content" ObjectID="_1646646968" r:id="rId189"/>
        </w:objec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3739" w:dyaOrig="460">
          <v:shape id="_x0000_i1118" type="#_x0000_t75" style="width:186.75pt;height:23.25pt" o:ole="">
            <v:imagedata r:id="rId190" o:title=""/>
          </v:shape>
          <o:OLEObject Type="Embed" ProgID="Equation.3" ShapeID="_x0000_i1118" DrawAspect="Content" ObjectID="_1646646969" r:id="rId191"/>
        </w:objec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t xml:space="preserve">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3860" w:dyaOrig="480">
          <v:shape id="_x0000_i1119" type="#_x0000_t75" style="width:192.75pt;height:23.25pt" o:ole="">
            <v:imagedata r:id="rId192" o:title=""/>
          </v:shape>
          <o:OLEObject Type="Embed" ProgID="Equation.3" ShapeID="_x0000_i1119" DrawAspect="Content" ObjectID="_1646646970" r:id="rId19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Пусть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420" w:dyaOrig="460">
          <v:shape id="_x0000_i1120" type="#_x0000_t75" style="width:71.25pt;height:23.25pt" o:ole="">
            <v:imagedata r:id="rId194" o:title=""/>
          </v:shape>
          <o:OLEObject Type="Embed" ProgID="Equation.3" ShapeID="_x0000_i1120" DrawAspect="Content" ObjectID="_1646646971" r:id="rId19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Тогда из последнего уравнения </w:t>
      </w:r>
      <w:r w:rsidRPr="002D610A">
        <w:rPr>
          <w:rFonts w:ascii="Times New Roman" w:hAnsi="Times New Roman" w:cs="Times New Roman"/>
          <w:bCs/>
          <w:noProof/>
          <w:sz w:val="28"/>
          <w:szCs w:val="28"/>
        </w:rPr>
        <w:t>(1.4)</w: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279">
          <v:shape id="_x0000_i1121" type="#_x0000_t75" style="width:36.75pt;height:13.5pt" o:ole="">
            <v:imagedata r:id="rId196" o:title=""/>
          </v:shape>
          <o:OLEObject Type="Embed" ProgID="Equation.3" ShapeID="_x0000_i1121" DrawAspect="Content" ObjectID="_1646646972" r:id="rId19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получим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860" w:dyaOrig="360">
          <v:shape id="_x0000_i1122" type="#_x0000_t75" style="width:92.25pt;height:18.75pt" o:ole="">
            <v:imagedata r:id="rId198" o:title=""/>
          </v:shape>
          <o:OLEObject Type="Embed" ProgID="Equation.3" ShapeID="_x0000_i1122" DrawAspect="Content" ObjectID="_1646646973" r:id="rId19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2100" w:dyaOrig="460">
          <v:shape id="_x0000_i1123" type="#_x0000_t75" style="width:106.5pt;height:23.25pt" o:ole="">
            <v:imagedata r:id="rId200" o:title=""/>
          </v:shape>
          <o:OLEObject Type="Embed" ProgID="Equation.3" ShapeID="_x0000_i1123" DrawAspect="Content" ObjectID="_1646646974" r:id="rId201"/>
        </w:objec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359" w:dyaOrig="360">
          <v:shape id="_x0000_i1124" type="#_x0000_t75" style="width:67.5pt;height:18.75pt" o:ole="">
            <v:imagedata r:id="rId202" o:title=""/>
          </v:shape>
          <o:OLEObject Type="Embed" ProgID="Equation.3" ShapeID="_x0000_i1124" DrawAspect="Content" ObjectID="_1646646975" r:id="rId20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Это возможно только при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40" w:dyaOrig="340">
          <v:shape id="_x0000_i1125" type="#_x0000_t75" style="width:37.5pt;height:16.5pt" o:ole="">
            <v:imagedata r:id="rId204" o:title=""/>
          </v:shape>
          <o:OLEObject Type="Embed" ProgID="Equation.3" ShapeID="_x0000_i1125" DrawAspect="Content" ObjectID="_1646646976" r:id="rId205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40">
          <v:shape id="_x0000_i1126" type="#_x0000_t75" style="width:37.5pt;height:16.5pt" o:ole="">
            <v:imagedata r:id="rId206" o:title=""/>
          </v:shape>
          <o:OLEObject Type="Embed" ProgID="Equation.3" ShapeID="_x0000_i1126" DrawAspect="Content" ObjectID="_1646646977" r:id="rId20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Следовательно, </w:t>
      </w:r>
      <w:r w:rsidRPr="002D610A">
        <w:rPr>
          <w:rFonts w:ascii="Times New Roman" w:hAnsi="Times New Roman" w:cs="Times New Roman"/>
          <w:noProof/>
          <w:position w:val="-22"/>
          <w:sz w:val="28"/>
          <w:szCs w:val="28"/>
        </w:rPr>
        <w:object w:dxaOrig="1160" w:dyaOrig="440">
          <v:shape id="_x0000_i1127" type="#_x0000_t75" style="width:58.5pt;height:22.5pt" o:ole="">
            <v:imagedata r:id="rId208" o:title=""/>
          </v:shape>
          <o:OLEObject Type="Embed" ProgID="Equation.3" ShapeID="_x0000_i1127" DrawAspect="Content" ObjectID="_1646646978" r:id="rId20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и по доказательству выше, в секторе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60" w:dyaOrig="360">
          <v:shape id="_x0000_i1128" type="#_x0000_t75" style="width:34.5pt;height:18.75pt" o:ole="">
            <v:imagedata r:id="rId210" o:title=""/>
          </v:shape>
          <o:OLEObject Type="Embed" ProgID="Equation.3" ShapeID="_x0000_i1128" DrawAspect="Content" ObjectID="_1646646979" r:id="rId21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проблема Айзермана имеет решение. Теорема доказана.</w: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Следует отметить, что величины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980" w:dyaOrig="360">
          <v:shape id="_x0000_i1129" type="#_x0000_t75" style="width:149.25pt;height:18.75pt" o:ole="">
            <v:imagedata r:id="rId212" o:title=""/>
          </v:shape>
          <o:OLEObject Type="Embed" ProgID="Equation.3" ShapeID="_x0000_i1129" DrawAspect="Content" ObjectID="_1646646980" r:id="rId213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80" w:dyaOrig="380">
          <v:shape id="_x0000_i1130" type="#_x0000_t75" style="width:37.5pt;height:18.75pt" o:ole="">
            <v:imagedata r:id="rId214" o:title=""/>
          </v:shape>
          <o:OLEObject Type="Embed" ProgID="Equation.3" ShapeID="_x0000_i1130" DrawAspect="Content" ObjectID="_1646646981" r:id="rId21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поэтому выполнение неравенств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0" w:dyaOrig="360">
          <v:shape id="_x0000_i1131" type="#_x0000_t75" style="width:160.5pt;height:18.75pt" o:ole="">
            <v:imagedata r:id="rId216" o:title=""/>
          </v:shape>
          <o:OLEObject Type="Embed" ProgID="Equation.3" ShapeID="_x0000_i1131" DrawAspect="Content" ObjectID="_1646646982" r:id="rId21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зависит от гурвицевости матрицы </w:t>
      </w:r>
      <w:r w:rsidRPr="002D610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32" type="#_x0000_t75" style="width:12pt;height:12.75pt" o:ole="">
            <v:imagedata r:id="rId218" o:title=""/>
          </v:shape>
          <o:OLEObject Type="Embed" ProgID="Equation.3" ShapeID="_x0000_i1132" DrawAspect="Content" ObjectID="_1646646983" r:id="rId21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и вектора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460" w:dyaOrig="360">
          <v:shape id="_x0000_i1133" type="#_x0000_t75" style="width:72.75pt;height:18.75pt" o:ole="">
            <v:imagedata r:id="rId220" o:title=""/>
          </v:shape>
          <o:OLEObject Type="Embed" ProgID="Equation.3" ShapeID="_x0000_i1133" DrawAspect="Content" ObjectID="_1646646984" r:id="rId22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Поскольку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20" w:dyaOrig="380">
          <v:shape id="_x0000_i1134" type="#_x0000_t75" style="width:66.75pt;height:18.75pt" o:ole="">
            <v:imagedata r:id="rId222" o:title=""/>
          </v:shape>
          <o:OLEObject Type="Embed" ProgID="Equation.3" ShapeID="_x0000_i1134" DrawAspect="Content" ObjectID="_1646646985" r:id="rId223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820" w:dyaOrig="380">
          <v:shape id="_x0000_i1135" type="#_x0000_t75" style="width:141pt;height:18.75pt" o:ole="">
            <v:imagedata r:id="rId224" o:title=""/>
          </v:shape>
          <o:OLEObject Type="Embed" ProgID="Equation.3" ShapeID="_x0000_i1135" DrawAspect="Content" ObjectID="_1646646986" r:id="rId22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то матрицы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20">
          <v:shape id="_x0000_i1136" type="#_x0000_t75" style="width:15pt;height:16.5pt" o:ole="">
            <v:imagedata r:id="rId226" o:title=""/>
          </v:shape>
          <o:OLEObject Type="Embed" ProgID="Equation.3" ShapeID="_x0000_i1136" DrawAspect="Content" ObjectID="_1646646987" r:id="rId227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20">
          <v:shape id="_x0000_i1137" type="#_x0000_t75" style="width:44.25pt;height:16.5pt" o:ole="">
            <v:imagedata r:id="rId228" o:title=""/>
          </v:shape>
          <o:OLEObject Type="Embed" ProgID="Equation.3" ShapeID="_x0000_i1137" DrawAspect="Content" ObjectID="_1646646988" r:id="rId229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подобны матрицам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80">
          <v:shape id="_x0000_i1138" type="#_x0000_t75" style="width:15pt;height:18.75pt" o:ole="">
            <v:imagedata r:id="rId230" o:title=""/>
          </v:shape>
          <o:OLEObject Type="Embed" ProgID="Equation.3" ShapeID="_x0000_i1138" DrawAspect="Content" ObjectID="_1646646989" r:id="rId231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80">
          <v:shape id="_x0000_i1139" type="#_x0000_t75" style="width:46.5pt;height:18.75pt" o:ole="">
            <v:imagedata r:id="rId232" o:title=""/>
          </v:shape>
          <o:OLEObject Type="Embed" ProgID="Equation.3" ShapeID="_x0000_i1139" DrawAspect="Content" ObjectID="_1646646990" r:id="rId23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Следовательно, условия гурвицевости матрицы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20">
          <v:shape id="_x0000_i1140" type="#_x0000_t75" style="width:15pt;height:16.5pt" o:ole="">
            <v:imagedata r:id="rId234" o:title=""/>
          </v:shape>
          <o:OLEObject Type="Embed" ProgID="Equation.3" ShapeID="_x0000_i1140" DrawAspect="Content" ObjectID="_1646646991" r:id="rId235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20">
          <v:shape id="_x0000_i1141" type="#_x0000_t75" style="width:44.25pt;height:16.5pt" o:ole="">
            <v:imagedata r:id="rId236" o:title=""/>
          </v:shape>
          <o:OLEObject Type="Embed" ProgID="Equation.3" ShapeID="_x0000_i1141" DrawAspect="Content" ObjectID="_1646646992" r:id="rId237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можно заменить на условия гурвицевости матриц </w: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80">
          <v:shape id="_x0000_i1142" type="#_x0000_t75" style="width:15pt;height:18.75pt" o:ole="">
            <v:imagedata r:id="rId238" o:title=""/>
          </v:shape>
          <o:OLEObject Type="Embed" ProgID="Equation.3" ShapeID="_x0000_i1142" DrawAspect="Content" ObjectID="_1646646993" r:id="rId239"/>
        </w:object>
      </w:r>
      <w:r w:rsidRPr="002D610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80">
          <v:shape id="_x0000_i1143" type="#_x0000_t75" style="width:45pt;height:18.75pt" o:ole="">
            <v:imagedata r:id="rId240" o:title=""/>
          </v:shape>
          <o:OLEObject Type="Embed" ProgID="Equation.3" ShapeID="_x0000_i1143" DrawAspect="Content" ObjectID="_1646646994" r:id="rId241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соответственно. Следовательно. выполнения неравенств </w:t>
      </w:r>
      <w:r w:rsidRPr="002D610A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200" w:dyaOrig="360">
          <v:shape id="_x0000_i1144" type="#_x0000_t75" style="width:160.5pt;height:18.75pt" o:ole="">
            <v:imagedata r:id="rId242" o:title=""/>
          </v:shape>
          <o:OLEObject Type="Embed" ProgID="Equation.3" ShapeID="_x0000_i1144" DrawAspect="Content" ObjectID="_1646646995" r:id="rId243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зависит от гурвицевости матрицы </w:t>
      </w:r>
      <w:r w:rsidRPr="002D610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320">
          <v:shape id="_x0000_i1145" type="#_x0000_t75" style="width:12pt;height:16.5pt" o:ole="">
            <v:imagedata r:id="rId244" o:title=""/>
          </v:shape>
          <o:OLEObject Type="Embed" ProgID="Equation.3" ShapeID="_x0000_i1145" DrawAspect="Content" ObjectID="_1646646996" r:id="rId245"/>
        </w:object>
      </w:r>
      <w:r w:rsidRPr="002D610A">
        <w:rPr>
          <w:rFonts w:ascii="Times New Roman" w:hAnsi="Times New Roman" w:cs="Times New Roman"/>
          <w:noProof/>
          <w:sz w:val="28"/>
          <w:szCs w:val="28"/>
        </w:rPr>
        <w:t xml:space="preserve"> и вектора </w:t>
      </w:r>
      <w:r w:rsidRPr="002D610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99" w:dyaOrig="340">
          <v:shape id="_x0000_i1146" type="#_x0000_t75" style="width:49.5pt;height:16.5pt" o:ole="">
            <v:imagedata r:id="rId246" o:title=""/>
          </v:shape>
          <o:OLEObject Type="Embed" ProgID="Equation.3" ShapeID="_x0000_i1146" DrawAspect="Content" ObjectID="_1646646997" r:id="rId247"/>
        </w:object>
      </w:r>
    </w:p>
    <w:p w:rsidR="002D610A" w:rsidRPr="002D610A" w:rsidRDefault="002D610A" w:rsidP="002D61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653BF" w:rsidRPr="002D610A" w:rsidRDefault="006653BF" w:rsidP="002D610A">
      <w:pPr>
        <w:rPr>
          <w:rFonts w:ascii="Times New Roman" w:hAnsi="Times New Roman" w:cs="Times New Roman"/>
          <w:sz w:val="28"/>
          <w:szCs w:val="28"/>
        </w:rPr>
      </w:pPr>
    </w:p>
    <w:sectPr w:rsidR="006653BF" w:rsidRPr="002D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67"/>
    <w:rsid w:val="0024644C"/>
    <w:rsid w:val="002D610A"/>
    <w:rsid w:val="004A5267"/>
    <w:rsid w:val="006653BF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customStyle="1" w:styleId="a7">
    <w:name w:val="ГЛАВА"/>
    <w:basedOn w:val="a"/>
    <w:qFormat/>
    <w:rsid w:val="004A5267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21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2020-03-25T06:41:00Z</dcterms:created>
  <dcterms:modified xsi:type="dcterms:W3CDTF">2020-03-25T06:41:00Z</dcterms:modified>
</cp:coreProperties>
</file>